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6D" w:rsidRPr="00C5242B" w:rsidRDefault="005E2568" w:rsidP="00C5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en-GB"/>
        </w:rPr>
      </w:pPr>
      <w:r w:rsidRPr="00C5242B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val="en" w:eastAsia="en-GB"/>
        </w:rPr>
        <w:t>Privacy Policy</w:t>
      </w:r>
    </w:p>
    <w:p w:rsidR="00C5242B" w:rsidRPr="00C5242B" w:rsidRDefault="00C5242B" w:rsidP="00C5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</w:p>
    <w:p w:rsidR="005E2568" w:rsidRPr="005E2568" w:rsidRDefault="003352D0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SJW Fitness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know that you care about how your personal data is used and that you want to know that it is being kept safe and processed in a fair and lawful manner. This privacy notice describes the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type of personal information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may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hold about you and how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process this information.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Who we are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3352D0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SJW Fitness is the brand name of Sarah Weston who is a personal trainer and sports massage therapist working online and from Club One Hundred wellness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stud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io based in Leigh-on-Sea, Essex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.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This privacy poli</w:t>
      </w:r>
      <w:r w:rsidR="003352D0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cy explains how SJW Fitness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collect</w:t>
      </w:r>
      <w:r w:rsidR="003352D0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and process</w:t>
      </w:r>
      <w:r w:rsidR="003352D0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es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the perso</w:t>
      </w:r>
      <w:r w:rsidR="003352D0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nal information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collect about you. </w:t>
      </w:r>
    </w:p>
    <w:p w:rsidR="00C5242B" w:rsidRPr="005E2568" w:rsidRDefault="00C5242B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What information do we </w:t>
      </w:r>
      <w:proofErr w:type="gramStart"/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collect</w:t>
      </w:r>
      <w:proofErr w:type="gramEnd"/>
      <w:r w:rsidRPr="005E2568">
        <w:rPr>
          <w:rFonts w:ascii="Times New Roman" w:eastAsia="Times New Roman" w:hAnsi="Times New Roman" w:cs="Times New Roman"/>
          <w:sz w:val="24"/>
          <w:szCs w:val="24"/>
          <w:u w:val="single"/>
          <w:lang w:val="en" w:eastAsia="en-GB"/>
        </w:rPr>
        <w:t xml:space="preserve">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3352D0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The personal information that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collect and process about you may include your name and contact information (address, e-mail and phone number), your date of birth, emergency contact details, medical information, photographs, videos, bank details and credi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 card details.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only collect and hold data to the extent that it is needed to complete the activity you consent to or to fulfil our obligations under a contract.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3352D0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I 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collect the personal information about you when 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ou voluntarily complete one of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contact forms or book a call to apply for one of my programs or to book treatments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, and also when you completed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he enquiry contact us box on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website to 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btain more information about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products and services.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904D97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also collect the personal information about you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when you take part in one of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training programs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or a massage treatment 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in the form of a PARQ (Physical Activity Readiness Form) and your credit or debit card details for payment of services. The medical information collated on the PARQ form is classed as ‘Sensitive informati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on’.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only request sensitive information to the extent that it is needed to assess your readiness for physical activity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and massage, and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may also on occasion request in writing confirmation from a medical professional of your readiness to exercise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or receive treatment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. </w:t>
      </w:r>
    </w:p>
    <w:p w:rsidR="007C468A" w:rsidRPr="005E2568" w:rsidRDefault="007C468A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9A64E4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bookmarkStart w:id="0" w:name="_GoBack"/>
      <w:r w:rsidRPr="009A64E4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Website usage information is collected using cookies. Please refer to the section in this notice the specifically relates to cookies. </w:t>
      </w:r>
    </w:p>
    <w:bookmarkEnd w:id="0"/>
    <w:p w:rsidR="00C5242B" w:rsidRPr="00904D97" w:rsidRDefault="00C5242B" w:rsidP="00C5242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" w:eastAsia="en-GB"/>
        </w:rPr>
      </w:pPr>
    </w:p>
    <w:p w:rsidR="005E2568" w:rsidRPr="005E2568" w:rsidRDefault="005E2568" w:rsidP="0090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H</w:t>
      </w:r>
      <w:r w:rsidR="00FC156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ow we will use that information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904D97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collect and process 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formation about you to enable me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deliver the serv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ices that you have contracted me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do so safely and efficiently and also to provide you with marketing information about oth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er products and services that I offer and 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events you may be interested in.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904D97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lastRenderedPageBreak/>
        <w:t>To process your data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therefore either rely on either having your specific consent, or the data being required for the purpose of fulfilling a contractual obligation.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904D97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My website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use cookies that collect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information from the website to </w:t>
      </w:r>
      <w:proofErr w:type="spellStart"/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perso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nalise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your repeat visits to the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website. Please see the section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of this notices that relate to c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ookies for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more specific information on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cookie policy. </w:t>
      </w:r>
    </w:p>
    <w:p w:rsidR="00FC156D" w:rsidRPr="00FC156D" w:rsidRDefault="00FC156D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:rsidR="005E2568" w:rsidRPr="00904D97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 w:eastAsia="en-GB"/>
        </w:rPr>
      </w:pPr>
      <w:r w:rsidRPr="00904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en-GB"/>
        </w:rPr>
        <w:t xml:space="preserve">Consent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If you do not take part in one of our training programs </w:t>
      </w:r>
      <w:r w:rsidR="00904D97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or have not received treatments from me and have input your details into my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website to receive information</w:t>
      </w:r>
      <w:r w:rsidR="00904D97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,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only use your e-mail address and name to sen</w:t>
      </w:r>
      <w:r w:rsidR="00255A35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d you further information on my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products </w:t>
      </w:r>
      <w:r w:rsidR="00255A35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and services and to send you my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e-newslette</w:t>
      </w:r>
      <w:r w:rsidRPr="0099078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r</w:t>
      </w:r>
      <w:r w:rsidR="00255A35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.  I will only use </w:t>
      </w:r>
      <w:r w:rsidR="00FC156D" w:rsidRPr="0099078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your phone number to</w:t>
      </w:r>
      <w:r w:rsidR="00255A35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contact you with details of</w:t>
      </w:r>
      <w:r w:rsidR="00FC156D" w:rsidRPr="0099078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offers </w:t>
      </w:r>
      <w:r w:rsidRPr="0099078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where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you have tick</w:t>
      </w:r>
      <w:r w:rsidR="00255A35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ed the relevant boxes to give me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your consent to do so.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255A35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If you have provided me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with this consent you are able to withdrawn this at any time. If you no longer wish to be contacted for marketing purposes pleas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 e-mail sarah.weston@clubonehundred.com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or 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lick the unsubscribe link on my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e-mails.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FD4D3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 w:eastAsia="en-GB"/>
        </w:rPr>
      </w:pPr>
      <w:r w:rsidRPr="00FD4D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" w:eastAsia="en-GB"/>
        </w:rPr>
        <w:t xml:space="preserve">Fulfil Obligation under contract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W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here you have contracted with me to take part in one of my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programs 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or to receive treatments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use the data you have prov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ided me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with to fulfil the obligations u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nder that contract. To enable me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fulfi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l our contractual requirement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require you to;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Fully complete and sign a PARQ form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Obtain medical clearance if required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Sign the terms and conditions of service 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C5242B" w:rsidRPr="00C5242B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Provide bank or credit card details for payment of the service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C5242B" w:rsidRDefault="00FD4D38" w:rsidP="00C52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I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will also request your consent to;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Send you information re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garding products and services that I offer and my E-newsletter.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use photographs and video footage taken in the session which you may appear in for marketing purposes.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use before and after photographs of you for marketing purposes.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use written and video testimonials of you for marketing purposes.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C5242B" w:rsidRDefault="00FD4D38" w:rsidP="00C52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I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will hold this data in the following formats;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PARQ’s in paper format stored securely at the studio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Terms and conditions in paper format stored securely at the studio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Default="00FD4D3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Names and </w:t>
      </w:r>
      <w:r w:rsidR="007C468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telephone numbers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in my phone.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</w:p>
    <w:p w:rsidR="00FD4D38" w:rsidRPr="005E2568" w:rsidRDefault="00FD4D3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990783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Bank and credit card details are not held by 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myself.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</w:p>
    <w:p w:rsidR="005E2568" w:rsidRPr="005E2568" w:rsidRDefault="005E2568" w:rsidP="00FD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FD4D3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I</w:t>
      </w:r>
      <w:r w:rsidR="005E2568"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 will use the data above that you have provided us with as follows;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ensure that you are not exercising with medical conditions that you should not be exercising with and to ensure that if y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ou do have medical conditions I am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able to deliver a safe an effective exercise session for you.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confirm your attendance at sessions.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enable us to contact your nominated contact in the case 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of an emergency and to enable me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relay medical information to the emergency services if necessary.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provide you with details relating to the progra</w:t>
      </w:r>
      <w:r w:rsidR="00FC156D" w:rsidRP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 you are on.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ask you to complete surveys or provide feedback regarding the products you are using or have recently used.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promote and advertise the programs via various marketing channels such as (but not limited to) e-mail, </w:t>
      </w:r>
      <w:r w:rsidR="007C468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Text message,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Facebook, Instagram, Facebook Messenger, posters and leaflets.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keep you informed of othe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r products and services that I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may offer.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collect payment for the se</w:t>
      </w:r>
      <w:r w:rsidR="00FD4D3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rvices delivered.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C5242B" w:rsidRDefault="00FD4D38" w:rsidP="00C52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Please note that where I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require your consent to process your data you are able to withdrawn this consent at any time by e-mailing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sarah.weston@clubonehundred.com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. Where</w:t>
      </w:r>
      <w:r w:rsid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group photographs or videos have been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used that include your image I</w:t>
      </w:r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will </w:t>
      </w:r>
      <w:proofErr w:type="spellStart"/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anonymise</w:t>
      </w:r>
      <w:proofErr w:type="spellEnd"/>
      <w:r w:rsidR="005E2568" w:rsidRPr="00C5242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you where possible by editing out or pixelating your image. </w:t>
      </w:r>
    </w:p>
    <w:p w:rsidR="00FC156D" w:rsidRDefault="00FC156D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9A64E4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9A64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Other Companies </w:t>
      </w:r>
    </w:p>
    <w:p w:rsidR="005E2568" w:rsidRPr="00CD5133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en-GB"/>
        </w:rPr>
      </w:pPr>
    </w:p>
    <w:p w:rsidR="005E2568" w:rsidRPr="00F01F6A" w:rsidRDefault="00F01F6A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SJW Fitness</w:t>
      </w:r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do</w:t>
      </w:r>
      <w:r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es</w:t>
      </w:r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not hold your credit card, bank details or any other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financial details on any of my</w:t>
      </w:r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manual or electronic systems and all financial information is input directly in 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the payment collection site</w:t>
      </w:r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Payments </w:t>
      </w:r>
    </w:p>
    <w:p w:rsidR="005E2568" w:rsidRPr="00CD5133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" w:eastAsia="en-GB"/>
        </w:rPr>
      </w:pPr>
    </w:p>
    <w:p w:rsidR="005E2568" w:rsidRPr="00F14AFF" w:rsidRDefault="00F14AFF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SJW Fitness</w:t>
      </w:r>
      <w:r w:rsidR="005E2568"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use a company called </w:t>
      </w:r>
      <w:proofErr w:type="spellStart"/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mailchimp</w:t>
      </w:r>
      <w:proofErr w:type="spellEnd"/>
      <w:r w:rsidR="005E2568"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compile e-mail lists for marketing purposes. </w:t>
      </w:r>
    </w:p>
    <w:p w:rsidR="005E2568" w:rsidRPr="00F14AFF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F14AFF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You are able to view the privacy policies of all of these </w:t>
      </w:r>
      <w:proofErr w:type="spellStart"/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organisations</w:t>
      </w:r>
      <w:proofErr w:type="spellEnd"/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at; </w:t>
      </w:r>
    </w:p>
    <w:p w:rsidR="005E2568" w:rsidRPr="00F14AFF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F01F6A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www.</w:t>
      </w:r>
      <w:r w:rsidR="00F14AFF"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mailchimp.com</w:t>
      </w:r>
      <w:r w:rsidRPr="00F14AFF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</w:p>
    <w:p w:rsidR="005E2568" w:rsidRPr="00F01F6A" w:rsidRDefault="00F14AFF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lastRenderedPageBreak/>
        <w:t>I</w:t>
      </w:r>
      <w:r w:rsidR="00F01F6A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do want you to know that I</w:t>
      </w:r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never sell your data to a third party or share your data with other </w:t>
      </w:r>
      <w:proofErr w:type="spellStart"/>
      <w:proofErr w:type="gramStart"/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organisations</w:t>
      </w:r>
      <w:proofErr w:type="spellEnd"/>
      <w:proofErr w:type="gramEnd"/>
      <w:r w:rsidR="005E2568" w:rsidRPr="00F01F6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for marketing purposes. </w:t>
      </w:r>
    </w:p>
    <w:p w:rsid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D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Access to your information and correction of information held </w:t>
      </w:r>
    </w:p>
    <w:p w:rsid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99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You have the following rights in relation to your data;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 access the information that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hold about you.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request that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update and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amend any of the records that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hold about you.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• To request that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delete information that we hold about you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restrict or to object to processing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• To withdrawn your consent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To make a request pleas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 e-mail sarah.weston@clubonehundred.com or write to me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at </w:t>
      </w:r>
      <w:r w:rsidR="00BD4C00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C/O Club One Hundred.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43-45 Rectory Grove, 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Leigh-on-Sea, Essex, SS9 2HA.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provide a full response to your request within 30 days.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Please note that there ma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y be some circumstances where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are unable to provide you with a copy </w:t>
      </w:r>
      <w:proofErr w:type="gramStart"/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of </w:t>
      </w:r>
      <w:r w:rsidR="007C468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the</w:t>
      </w:r>
      <w:proofErr w:type="gramEnd"/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data that we hold about you, for example if that document also held the personal information of another person</w:t>
      </w:r>
      <w:r w:rsidR="007C468A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or if we require the information for legal purposes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. We will always provide you with a clear explanation if we are unable to provide you with data you have requested. </w:t>
      </w:r>
    </w:p>
    <w:p w:rsidR="00FC156D" w:rsidRDefault="00FC156D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>Retention and Deletion of your data </w:t>
      </w:r>
      <w:r w:rsidRPr="005E256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  <w:t xml:space="preserve">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only collect and hold data to the extent that it is needed to complete the activity you consent to or to fulfil our obligations under a contract. The data will not be held for any longer than it is required.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SJW Fitness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has a document retentio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n and destruction policy that I adhere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to, this document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has been updated as of November 2020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nd ensures that the data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hold is reviewed regularly and destroyed when appropriate in a safe and confidential manner.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You have the right to request tha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t your data is deleted from my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databases, 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however in some circumstances I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may not be able to delete your da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ta immediately, such as where I </w:t>
      </w:r>
      <w:proofErr w:type="gramStart"/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am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required</w:t>
      </w:r>
      <w:proofErr w:type="gramEnd"/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to hold the information by law or for the performance of a contract.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If I am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unable to accommodate a requ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est for deletion of your date 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will provide you will a detailed explanation as to why within 30 days of your request.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Cookies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lastRenderedPageBreak/>
        <w:t xml:space="preserve">Cookies are text files placed on your computer to collect standard internet log information and visitor </w:t>
      </w:r>
      <w:proofErr w:type="spellStart"/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behaviour</w:t>
      </w:r>
      <w:proofErr w:type="spellEnd"/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information. This information is used to track visitor use of the website and to compile statistical reports on website activity. For further information visit www.aboutcookies.org or www.allaboutcookies.org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You can set your browser not to accept cookies and the above websites tell you how to remove cookies from your browser. However in a few cases some 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of my 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website features may not function as a result. </w:t>
      </w: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5E2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 w:rsidRPr="005E25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 w:eastAsia="en-GB"/>
        </w:rPr>
        <w:t xml:space="preserve">Changes to privacy policy </w:t>
      </w:r>
    </w:p>
    <w:p w:rsidR="00CD5133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keep our privacy policy under regular review and we will place any updates on this webpage. This privacy notice w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as last updated on 12</w:t>
      </w:r>
      <w:r w:rsidRPr="00CD513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"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November 2020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.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CD5133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CD51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How to contact us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Please contact us if you have any questions;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E-Mail – </w:t>
      </w:r>
      <w:r w:rsidR="00CD5133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sarah.weston@clubonehundred.com</w:t>
      </w:r>
      <w:r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</w:p>
    <w:p w:rsidR="005E2568" w:rsidRPr="005E2568" w:rsidRDefault="005E2568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C010AA" w:rsidRPr="00C5242B" w:rsidRDefault="00CD5133" w:rsidP="00C5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Or write to me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at-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C/O </w:t>
      </w:r>
      <w:r w:rsidR="005E2568" w:rsidRPr="005E2568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Club One Hundred, 43-45 Rectory Grove, Leigh-on –Sea, Essex, SS9 2HA</w:t>
      </w:r>
    </w:p>
    <w:sectPr w:rsidR="00C010AA" w:rsidRPr="00C52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9AB"/>
    <w:multiLevelType w:val="hybridMultilevel"/>
    <w:tmpl w:val="2272E74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2B3B2B5D"/>
    <w:multiLevelType w:val="hybridMultilevel"/>
    <w:tmpl w:val="969E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184B"/>
    <w:multiLevelType w:val="hybridMultilevel"/>
    <w:tmpl w:val="4F329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F698D"/>
    <w:multiLevelType w:val="hybridMultilevel"/>
    <w:tmpl w:val="2096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2D8D"/>
    <w:multiLevelType w:val="hybridMultilevel"/>
    <w:tmpl w:val="7298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68"/>
    <w:rsid w:val="00255A35"/>
    <w:rsid w:val="003352D0"/>
    <w:rsid w:val="00376574"/>
    <w:rsid w:val="005B468D"/>
    <w:rsid w:val="005E2568"/>
    <w:rsid w:val="007C468A"/>
    <w:rsid w:val="007E6715"/>
    <w:rsid w:val="00904D97"/>
    <w:rsid w:val="009279E2"/>
    <w:rsid w:val="00990783"/>
    <w:rsid w:val="009A64E4"/>
    <w:rsid w:val="00B77F07"/>
    <w:rsid w:val="00BD4C00"/>
    <w:rsid w:val="00C010AA"/>
    <w:rsid w:val="00C5242B"/>
    <w:rsid w:val="00CD5133"/>
    <w:rsid w:val="00F01F6A"/>
    <w:rsid w:val="00F14AFF"/>
    <w:rsid w:val="00F22C6C"/>
    <w:rsid w:val="00FC156D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28246-7438-484A-93B4-C4FD93B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51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9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1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7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0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2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6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6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53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0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0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3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57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2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1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16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2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2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2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4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5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1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3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3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4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7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26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6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4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64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1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3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4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7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7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1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8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9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6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5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5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0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1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55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7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8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2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6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2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4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2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5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9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2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2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weston</dc:creator>
  <cp:keywords/>
  <dc:description/>
  <cp:lastModifiedBy>Microsoft account</cp:lastModifiedBy>
  <cp:revision>9</cp:revision>
  <dcterms:created xsi:type="dcterms:W3CDTF">2020-05-20T07:18:00Z</dcterms:created>
  <dcterms:modified xsi:type="dcterms:W3CDTF">2020-11-12T18:44:00Z</dcterms:modified>
</cp:coreProperties>
</file>